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7EAD" w:rsidRDefault="00D70061" w:rsidP="00D70061">
      <w:pPr>
        <w:jc w:val="both"/>
        <w:rPr>
          <w:rFonts w:ascii="Times New Roman" w:hAnsi="Times New Roman" w:cs="Times New Roman"/>
          <w:b/>
          <w:sz w:val="28"/>
        </w:rPr>
      </w:pPr>
      <w:r w:rsidRPr="00D70061">
        <w:rPr>
          <w:rFonts w:ascii="Times New Roman" w:hAnsi="Times New Roman" w:cs="Times New Roman"/>
          <w:b/>
          <w:sz w:val="28"/>
        </w:rPr>
        <w:t>Тема: Литература начала ХХ века. Изменения в социально-политической жизни, их влияние на общественно-политическую и творческую мысль, Нравственно-философские и литературно-эстетические искания авторов. Критический реализм. Романтизм.</w:t>
      </w:r>
    </w:p>
    <w:p w:rsidR="000F4BAE" w:rsidRDefault="00567EAD" w:rsidP="00D70061">
      <w:pPr>
        <w:jc w:val="both"/>
        <w:rPr>
          <w:rFonts w:ascii="Times New Roman" w:hAnsi="Times New Roman" w:cs="Times New Roman"/>
          <w:b/>
          <w:sz w:val="28"/>
          <w:lang w:val="tt-RU"/>
        </w:rPr>
      </w:pPr>
      <w:r>
        <w:rPr>
          <w:rFonts w:ascii="Times New Roman" w:hAnsi="Times New Roman" w:cs="Times New Roman"/>
          <w:b/>
          <w:sz w:val="28"/>
          <w:lang w:val="tt-RU"/>
        </w:rPr>
        <w:t>Бирем</w:t>
      </w:r>
      <w:r w:rsidR="001E1BCB">
        <w:rPr>
          <w:rFonts w:ascii="Times New Roman" w:hAnsi="Times New Roman" w:cs="Times New Roman"/>
          <w:b/>
          <w:sz w:val="28"/>
          <w:lang w:val="tt-RU"/>
        </w:rPr>
        <w:t>нәр</w:t>
      </w:r>
      <w:r>
        <w:rPr>
          <w:rFonts w:ascii="Times New Roman" w:hAnsi="Times New Roman" w:cs="Times New Roman"/>
          <w:b/>
          <w:sz w:val="28"/>
          <w:lang w:val="tt-RU"/>
        </w:rPr>
        <w:t xml:space="preserve">: </w:t>
      </w:r>
    </w:p>
    <w:p w:rsidR="00567EAD" w:rsidRDefault="00567EAD" w:rsidP="000F4BAE">
      <w:pPr>
        <w:pStyle w:val="a4"/>
        <w:numPr>
          <w:ilvl w:val="0"/>
          <w:numId w:val="2"/>
        </w:numPr>
        <w:jc w:val="both"/>
        <w:rPr>
          <w:rFonts w:ascii="Times New Roman" w:hAnsi="Times New Roman" w:cs="Times New Roman"/>
          <w:b/>
          <w:sz w:val="28"/>
          <w:lang w:val="tt-RU"/>
        </w:rPr>
      </w:pPr>
      <w:r w:rsidRPr="000F4BAE">
        <w:rPr>
          <w:rFonts w:ascii="Times New Roman" w:hAnsi="Times New Roman" w:cs="Times New Roman"/>
          <w:b/>
          <w:sz w:val="28"/>
          <w:lang w:val="tt-RU"/>
        </w:rPr>
        <w:t>Лекция материалларын укып чыгыгыз, кызыл шрифт белән язылган өлешен күчереп языгыз.</w:t>
      </w:r>
    </w:p>
    <w:p w:rsidR="000F4BAE" w:rsidRPr="000F4BAE" w:rsidRDefault="000F4BAE" w:rsidP="000F4BAE">
      <w:pPr>
        <w:pStyle w:val="a4"/>
        <w:numPr>
          <w:ilvl w:val="0"/>
          <w:numId w:val="2"/>
        </w:numPr>
        <w:jc w:val="both"/>
        <w:rPr>
          <w:rFonts w:ascii="Times New Roman" w:hAnsi="Times New Roman" w:cs="Times New Roman"/>
          <w:b/>
          <w:sz w:val="28"/>
          <w:lang w:val="tt-RU"/>
        </w:rPr>
      </w:pPr>
      <w:r>
        <w:rPr>
          <w:rFonts w:ascii="Times New Roman" w:hAnsi="Times New Roman" w:cs="Times New Roman"/>
          <w:b/>
          <w:sz w:val="28"/>
          <w:lang w:val="tt-RU"/>
        </w:rPr>
        <w:t xml:space="preserve">Габдулла Тукайның биографиясе буенча чыгыш ясарга әзерләнергә (түбәндәге материал буенча ТҮГЕЛ). Чыгыш өчен материал дәфтәргә язылган булырга тиеш. </w:t>
      </w:r>
    </w:p>
    <w:p w:rsidR="00D70061" w:rsidRPr="00D70061" w:rsidRDefault="00D70061" w:rsidP="00D70061">
      <w:pPr>
        <w:spacing w:before="100" w:beforeAutospacing="1" w:after="100" w:afterAutospacing="1" w:line="240" w:lineRule="auto"/>
        <w:jc w:val="center"/>
        <w:outlineLvl w:val="0"/>
        <w:rPr>
          <w:rFonts w:ascii="Arial" w:eastAsia="Times New Roman" w:hAnsi="Arial" w:cs="Arial"/>
          <w:color w:val="FF0000"/>
          <w:kern w:val="36"/>
          <w:sz w:val="33"/>
          <w:szCs w:val="33"/>
          <w:lang w:val="tt-RU" w:eastAsia="ru-RU"/>
        </w:rPr>
      </w:pPr>
      <w:r w:rsidRPr="00D70061">
        <w:rPr>
          <w:rFonts w:ascii="Arial" w:eastAsia="Times New Roman" w:hAnsi="Arial" w:cs="Arial"/>
          <w:color w:val="FF0000"/>
          <w:kern w:val="36"/>
          <w:sz w:val="33"/>
          <w:szCs w:val="33"/>
          <w:lang w:val="tt-RU" w:eastAsia="ru-RU"/>
        </w:rPr>
        <w:t>XX гасыр башы татар әдәбияты.</w:t>
      </w:r>
    </w:p>
    <w:p w:rsidR="00D70061" w:rsidRPr="00567EAD" w:rsidRDefault="00567EAD" w:rsidP="00D70061">
      <w:pPr>
        <w:spacing w:before="100" w:beforeAutospacing="1" w:after="100" w:afterAutospacing="1" w:line="240" w:lineRule="auto"/>
        <w:jc w:val="both"/>
        <w:rPr>
          <w:rFonts w:ascii="Times New Roman" w:eastAsia="Times New Roman" w:hAnsi="Times New Roman" w:cs="Times New Roman"/>
          <w:b/>
          <w:color w:val="FF0000"/>
          <w:sz w:val="28"/>
          <w:szCs w:val="24"/>
          <w:lang w:val="tt-RU" w:eastAsia="ru-RU"/>
        </w:rPr>
      </w:pPr>
      <w:r>
        <w:rPr>
          <w:rFonts w:ascii="Times New Roman" w:eastAsia="Times New Roman" w:hAnsi="Times New Roman" w:cs="Times New Roman"/>
          <w:b/>
          <w:color w:val="FF0000"/>
          <w:sz w:val="28"/>
          <w:szCs w:val="24"/>
          <w:lang w:val="tt-RU" w:eastAsia="ru-RU"/>
        </w:rPr>
        <w:t>Әлеге чорда түбәндәгеләр к</w:t>
      </w:r>
      <w:r w:rsidR="00D70061" w:rsidRPr="00567EAD">
        <w:rPr>
          <w:rFonts w:ascii="Times New Roman" w:eastAsia="Times New Roman" w:hAnsi="Times New Roman" w:cs="Times New Roman"/>
          <w:b/>
          <w:color w:val="FF0000"/>
          <w:sz w:val="28"/>
          <w:szCs w:val="24"/>
          <w:lang w:val="tt-RU" w:eastAsia="ru-RU"/>
        </w:rPr>
        <w:t xml:space="preserve">үзәтелә: </w:t>
      </w:r>
    </w:p>
    <w:p w:rsidR="00567EAD" w:rsidRPr="00567EAD" w:rsidRDefault="00D70061" w:rsidP="00567EAD">
      <w:pPr>
        <w:pStyle w:val="a4"/>
        <w:numPr>
          <w:ilvl w:val="0"/>
          <w:numId w:val="1"/>
        </w:numPr>
        <w:spacing w:before="100" w:beforeAutospacing="1" w:after="100" w:afterAutospacing="1" w:line="240" w:lineRule="auto"/>
        <w:jc w:val="both"/>
        <w:rPr>
          <w:rFonts w:ascii="Times New Roman" w:eastAsia="Times New Roman" w:hAnsi="Times New Roman" w:cs="Times New Roman"/>
          <w:b/>
          <w:color w:val="FF0000"/>
          <w:sz w:val="28"/>
          <w:szCs w:val="24"/>
          <w:lang w:eastAsia="ru-RU"/>
        </w:rPr>
      </w:pPr>
      <w:r w:rsidRPr="00567EAD">
        <w:rPr>
          <w:rFonts w:ascii="Times New Roman" w:eastAsia="Times New Roman" w:hAnsi="Times New Roman" w:cs="Times New Roman"/>
          <w:b/>
          <w:color w:val="FF0000"/>
          <w:sz w:val="28"/>
          <w:szCs w:val="24"/>
          <w:lang w:eastAsia="ru-RU"/>
        </w:rPr>
        <w:t>XX йөз башында илдәге иҗтимагый-сәяси хәлләр, 1905-1907 еллар рус инкыйлабы, милли азатлык хәрәкете көчәю. Аның нәтиҗәсендә татарларда вакытлы матбугат туу, әдәби тәнкыйть формалашу, профессиональ театр барлыкка килү.</w:t>
      </w:r>
    </w:p>
    <w:p w:rsidR="00D70061" w:rsidRPr="00567EAD" w:rsidRDefault="00D70061" w:rsidP="00567EAD">
      <w:pPr>
        <w:pStyle w:val="a4"/>
        <w:numPr>
          <w:ilvl w:val="0"/>
          <w:numId w:val="1"/>
        </w:numPr>
        <w:spacing w:before="100" w:beforeAutospacing="1" w:after="100" w:afterAutospacing="1" w:line="240" w:lineRule="auto"/>
        <w:jc w:val="both"/>
        <w:rPr>
          <w:rFonts w:ascii="Times New Roman" w:eastAsia="Times New Roman" w:hAnsi="Times New Roman" w:cs="Times New Roman"/>
          <w:b/>
          <w:color w:val="FF0000"/>
          <w:sz w:val="28"/>
          <w:szCs w:val="24"/>
          <w:lang w:eastAsia="ru-RU"/>
        </w:rPr>
      </w:pPr>
      <w:r w:rsidRPr="00567EAD">
        <w:rPr>
          <w:rFonts w:ascii="Times New Roman" w:eastAsia="Times New Roman" w:hAnsi="Times New Roman" w:cs="Times New Roman"/>
          <w:b/>
          <w:color w:val="FF0000"/>
          <w:sz w:val="28"/>
          <w:szCs w:val="24"/>
          <w:lang w:eastAsia="ru-RU"/>
        </w:rPr>
        <w:t>Матур әдәбиятның тизләтелгән үсеш юлы үтүе, яңа сәнгатьчәлек үрләренә күтәрелүе. Урта гасыр әдәбиятыннан килгән традицияләргә таянып, милли җирлеген саклаган хәлдә, гаребкә йөз белән борылуы.</w:t>
      </w:r>
    </w:p>
    <w:p w:rsidR="00D70061" w:rsidRPr="00567EAD" w:rsidRDefault="00D70061" w:rsidP="00567EAD">
      <w:pPr>
        <w:pStyle w:val="a4"/>
        <w:numPr>
          <w:ilvl w:val="0"/>
          <w:numId w:val="1"/>
        </w:numPr>
        <w:spacing w:before="100" w:beforeAutospacing="1" w:after="100" w:afterAutospacing="1" w:line="240" w:lineRule="auto"/>
        <w:jc w:val="both"/>
        <w:rPr>
          <w:rFonts w:ascii="Times New Roman" w:eastAsia="Times New Roman" w:hAnsi="Times New Roman" w:cs="Times New Roman"/>
          <w:b/>
          <w:color w:val="FF0000"/>
          <w:sz w:val="28"/>
          <w:szCs w:val="24"/>
          <w:lang w:eastAsia="ru-RU"/>
        </w:rPr>
      </w:pPr>
      <w:r w:rsidRPr="00567EAD">
        <w:rPr>
          <w:rFonts w:ascii="Times New Roman" w:eastAsia="Times New Roman" w:hAnsi="Times New Roman" w:cs="Times New Roman"/>
          <w:b/>
          <w:color w:val="FF0000"/>
          <w:sz w:val="28"/>
          <w:szCs w:val="24"/>
          <w:lang w:eastAsia="ru-RU"/>
        </w:rPr>
        <w:t>Сүз сәнгатендә жанр һәм стиль төрлелеге. Реализм юнәлеше белән янәшә гареб тибындагы романтизм формалашу. Символизм, акмеизм, модернистик агымнардан импрессионизм, экспрессионизм өлкәсендә тәҗрибәләр.</w:t>
      </w:r>
    </w:p>
    <w:p w:rsidR="00D70061" w:rsidRPr="00567EAD" w:rsidRDefault="00D70061" w:rsidP="00567EAD">
      <w:pPr>
        <w:pStyle w:val="a4"/>
        <w:numPr>
          <w:ilvl w:val="0"/>
          <w:numId w:val="1"/>
        </w:numPr>
        <w:spacing w:before="100" w:beforeAutospacing="1" w:after="100" w:afterAutospacing="1" w:line="240" w:lineRule="auto"/>
        <w:jc w:val="both"/>
        <w:rPr>
          <w:rFonts w:ascii="Times New Roman" w:eastAsia="Times New Roman" w:hAnsi="Times New Roman" w:cs="Times New Roman"/>
          <w:b/>
          <w:color w:val="FF0000"/>
          <w:sz w:val="28"/>
          <w:szCs w:val="24"/>
          <w:lang w:eastAsia="ru-RU"/>
        </w:rPr>
      </w:pPr>
      <w:r w:rsidRPr="00567EAD">
        <w:rPr>
          <w:rFonts w:ascii="Times New Roman" w:eastAsia="Times New Roman" w:hAnsi="Times New Roman" w:cs="Times New Roman"/>
          <w:b/>
          <w:color w:val="FF0000"/>
          <w:sz w:val="28"/>
          <w:szCs w:val="24"/>
          <w:lang w:eastAsia="ru-RU"/>
        </w:rPr>
        <w:t xml:space="preserve">Идея-проблематика ягыннан баю. Милләт язмышы темасының әйдәп баруы. XX йөз башы әдәби хәрәкәтенең </w:t>
      </w:r>
      <w:r w:rsidR="00567EAD">
        <w:rPr>
          <w:rFonts w:ascii="Times New Roman" w:eastAsia="Times New Roman" w:hAnsi="Times New Roman" w:cs="Times New Roman"/>
          <w:b/>
          <w:color w:val="FF0000"/>
          <w:sz w:val="28"/>
          <w:szCs w:val="24"/>
          <w:lang w:eastAsia="ru-RU"/>
        </w:rPr>
        <w:t>йөзен билгеләүче язучылар, шагы</w:t>
      </w:r>
      <w:r w:rsidRPr="00567EAD">
        <w:rPr>
          <w:rFonts w:ascii="Times New Roman" w:eastAsia="Times New Roman" w:hAnsi="Times New Roman" w:cs="Times New Roman"/>
          <w:b/>
          <w:color w:val="FF0000"/>
          <w:sz w:val="28"/>
          <w:szCs w:val="24"/>
          <w:lang w:eastAsia="ru-RU"/>
        </w:rPr>
        <w:t>йрьләр, драматурглар.</w:t>
      </w:r>
    </w:p>
    <w:p w:rsidR="00D70061" w:rsidRPr="00D70061" w:rsidRDefault="00D70061" w:rsidP="00D70061">
      <w:pPr>
        <w:spacing w:before="100" w:beforeAutospacing="1" w:after="100" w:afterAutospacing="1" w:line="240" w:lineRule="auto"/>
        <w:jc w:val="both"/>
        <w:rPr>
          <w:rFonts w:ascii="Times New Roman" w:eastAsia="Times New Roman" w:hAnsi="Times New Roman" w:cs="Times New Roman"/>
          <w:color w:val="000000"/>
          <w:sz w:val="28"/>
          <w:szCs w:val="24"/>
          <w:lang w:eastAsia="ru-RU"/>
        </w:rPr>
      </w:pPr>
      <w:r w:rsidRPr="00D70061">
        <w:rPr>
          <w:rFonts w:ascii="Times New Roman" w:eastAsia="Times New Roman" w:hAnsi="Times New Roman" w:cs="Times New Roman"/>
          <w:color w:val="000000"/>
          <w:sz w:val="28"/>
          <w:szCs w:val="24"/>
          <w:lang w:eastAsia="ru-RU"/>
        </w:rPr>
        <w:t>ГАЯЗ ИСХАКЫЙ. Әдипнең тормыш юлы һәм иҗаты. Иҗтимагый-сәяси эшчәнлегенең башлангыч чорында патша хөкүмәтенә каршы көрәше. Милләт язмышы өчен кайгыруы, татар милләтенең дини, колониаль изелүенә каршы чыгышлары, милли азатлык хәрәкәтендә катнаша башлавы. Г. Исхакыйның беренче дәвер иҗатында мәгърифәтчелек рухында язылган "Өч хатын белән тормыш", "Ике гыйшыйк", "Кәләпүшче кыз", "Бай углы" һ.б. әсәрләре.</w:t>
      </w:r>
    </w:p>
    <w:p w:rsidR="00D70061" w:rsidRPr="00D70061" w:rsidRDefault="00D70061" w:rsidP="00D70061">
      <w:pPr>
        <w:spacing w:before="100" w:beforeAutospacing="1" w:after="100" w:afterAutospacing="1" w:line="240" w:lineRule="auto"/>
        <w:jc w:val="both"/>
        <w:rPr>
          <w:rFonts w:ascii="Times New Roman" w:eastAsia="Times New Roman" w:hAnsi="Times New Roman" w:cs="Times New Roman"/>
          <w:color w:val="000000"/>
          <w:sz w:val="28"/>
          <w:szCs w:val="24"/>
          <w:lang w:eastAsia="ru-RU"/>
        </w:rPr>
      </w:pPr>
      <w:r w:rsidRPr="00D70061">
        <w:rPr>
          <w:rFonts w:ascii="Times New Roman" w:eastAsia="Times New Roman" w:hAnsi="Times New Roman" w:cs="Times New Roman"/>
          <w:color w:val="000000"/>
          <w:sz w:val="28"/>
          <w:szCs w:val="24"/>
          <w:lang w:eastAsia="ru-RU"/>
        </w:rPr>
        <w:t xml:space="preserve">Әдипнең "200 елдан соң инкыйраз" повесте. Әсәрнең жанр үзенчәлеге, композицион төзелеше, автор үткәргән төп фикерләр - татар халкының милләт буларак бетү, юкка чыгу куркынычы, аның сәбәпләре, милләтнең бүгенге һәм киләчәге турында уйланулар. Повестьның яңа әдәбиятка нигез салудагы роле, сүз сәнгатенең үсеш юлын билгеләп, замандашлары иҗатына йогынтысы. </w:t>
      </w:r>
      <w:r w:rsidRPr="00D70061">
        <w:rPr>
          <w:rFonts w:ascii="Times New Roman" w:eastAsia="Times New Roman" w:hAnsi="Times New Roman" w:cs="Times New Roman"/>
          <w:color w:val="000000"/>
          <w:sz w:val="28"/>
          <w:szCs w:val="24"/>
          <w:lang w:eastAsia="ru-RU"/>
        </w:rPr>
        <w:lastRenderedPageBreak/>
        <w:t>"Теләнче кыз" романында кеше язмышы, бәхет мәсьәләсенең иҗтимагый тирәлек белән тыгыз бәйләнештә хәл ителеше. 1906-1908 еллар иҗатында тәнкыйди реализмның җитлегүе ("Зиндан", "Алдым-бирдем" һ.б.).</w:t>
      </w:r>
    </w:p>
    <w:p w:rsidR="00D70061" w:rsidRPr="00D70061" w:rsidRDefault="00D70061" w:rsidP="00D70061">
      <w:pPr>
        <w:spacing w:before="100" w:beforeAutospacing="1" w:after="100" w:afterAutospacing="1" w:line="240" w:lineRule="auto"/>
        <w:jc w:val="both"/>
        <w:rPr>
          <w:rFonts w:ascii="Times New Roman" w:eastAsia="Times New Roman" w:hAnsi="Times New Roman" w:cs="Times New Roman"/>
          <w:color w:val="000000"/>
          <w:sz w:val="28"/>
          <w:szCs w:val="24"/>
          <w:lang w:eastAsia="ru-RU"/>
        </w:rPr>
      </w:pPr>
      <w:r w:rsidRPr="00D70061">
        <w:rPr>
          <w:rFonts w:ascii="Times New Roman" w:eastAsia="Times New Roman" w:hAnsi="Times New Roman" w:cs="Times New Roman"/>
          <w:color w:val="000000"/>
          <w:sz w:val="28"/>
          <w:szCs w:val="24"/>
          <w:lang w:eastAsia="ru-RU"/>
        </w:rPr>
        <w:t>Г. Исхакыйның мөһаҗирлек еллары (1908-1911) әсәрләрендә яңа сыйфатлар, үзенчәлекләр: татар психологиясен, рухи дөньясын, яшаү рәвешен, йолаларын, кеше күңелендәге хис кичереш үсешен, көрәшен, борылышларын сурәтләү осталыгы. "Кәҗүл читек" хикәясендә Әхмәдулланың читек кию шатлыгы һәм ачы гарьлек хисе - малайның фаҗигасе. "Кияү" повестенда Галәү, кияү мулла, Садыйк абзый һәм Мәрфуга абыстай образлары. Булдыксыз, надан, ялкау, сорыкорт мулла кияүнең Галәү көч белән тапканны ашап ятудан туган гарьләнү, ачыну хисе.</w:t>
      </w:r>
    </w:p>
    <w:p w:rsidR="00D70061" w:rsidRPr="00D70061" w:rsidRDefault="00952E56" w:rsidP="00D70061">
      <w:pPr>
        <w:spacing w:before="100" w:beforeAutospacing="1" w:after="100" w:afterAutospacing="1" w:line="240" w:lineRule="auto"/>
        <w:jc w:val="both"/>
        <w:rPr>
          <w:rFonts w:ascii="Times New Roman" w:eastAsia="Times New Roman" w:hAnsi="Times New Roman" w:cs="Times New Roman"/>
          <w:color w:val="000000"/>
          <w:sz w:val="28"/>
          <w:szCs w:val="24"/>
          <w:lang w:eastAsia="ru-RU"/>
        </w:rPr>
      </w:pPr>
      <w:r w:rsidRPr="00D70061">
        <w:rPr>
          <w:rFonts w:ascii="Times New Roman" w:eastAsia="Times New Roman" w:hAnsi="Times New Roman" w:cs="Times New Roman"/>
          <w:color w:val="000000"/>
          <w:sz w:val="28"/>
          <w:szCs w:val="24"/>
          <w:lang w:eastAsia="ru-RU"/>
        </w:rPr>
        <w:t xml:space="preserve"> </w:t>
      </w:r>
      <w:r w:rsidR="00D70061" w:rsidRPr="00D70061">
        <w:rPr>
          <w:rFonts w:ascii="Times New Roman" w:eastAsia="Times New Roman" w:hAnsi="Times New Roman" w:cs="Times New Roman"/>
          <w:color w:val="000000"/>
          <w:sz w:val="28"/>
          <w:szCs w:val="24"/>
          <w:lang w:eastAsia="ru-RU"/>
        </w:rPr>
        <w:t>Г. Исхакый - татар драматургиясенә нигез салучыларның берсе. Аның иҗатында драма төренең жанр байлыгы. Әсәрләрендә яңалык һәм искелек тартышы, сыйнфый көрәш, дин, милләт язмышы. "Зөләйха" фаҗигасе, "Җәмгыять" комедиясе - жанр үзенчәлекләре, идея-проблематикасы, сәнгатьчә эшләнеше.</w:t>
      </w:r>
    </w:p>
    <w:p w:rsidR="00D70061" w:rsidRPr="00D70061" w:rsidRDefault="00D70061" w:rsidP="00952E56">
      <w:pPr>
        <w:spacing w:before="100" w:beforeAutospacing="1" w:after="100" w:afterAutospacing="1" w:line="240" w:lineRule="auto"/>
        <w:jc w:val="both"/>
        <w:rPr>
          <w:rFonts w:ascii="Times New Roman" w:eastAsia="Times New Roman" w:hAnsi="Times New Roman" w:cs="Times New Roman"/>
          <w:color w:val="000000"/>
          <w:sz w:val="28"/>
          <w:szCs w:val="24"/>
          <w:lang w:eastAsia="ru-RU"/>
        </w:rPr>
      </w:pPr>
      <w:r w:rsidRPr="00D70061">
        <w:rPr>
          <w:rFonts w:ascii="Times New Roman" w:eastAsia="Times New Roman" w:hAnsi="Times New Roman" w:cs="Times New Roman"/>
          <w:color w:val="000000"/>
          <w:sz w:val="28"/>
          <w:szCs w:val="24"/>
          <w:lang w:eastAsia="ru-RU"/>
        </w:rPr>
        <w:t>ФАТИХ ӘМИРХАН</w:t>
      </w:r>
      <w:proofErr w:type="gramStart"/>
      <w:r w:rsidRPr="00D70061">
        <w:rPr>
          <w:rFonts w:ascii="Times New Roman" w:eastAsia="Times New Roman" w:hAnsi="Times New Roman" w:cs="Times New Roman"/>
          <w:color w:val="000000"/>
          <w:sz w:val="28"/>
          <w:szCs w:val="24"/>
          <w:lang w:eastAsia="ru-RU"/>
        </w:rPr>
        <w:t>. ялкынлы</w:t>
      </w:r>
      <w:proofErr w:type="gramEnd"/>
      <w:r w:rsidRPr="00D70061">
        <w:rPr>
          <w:rFonts w:ascii="Times New Roman" w:eastAsia="Times New Roman" w:hAnsi="Times New Roman" w:cs="Times New Roman"/>
          <w:color w:val="000000"/>
          <w:sz w:val="28"/>
          <w:szCs w:val="24"/>
          <w:lang w:eastAsia="ru-RU"/>
        </w:rPr>
        <w:t xml:space="preserve"> публицист, теоретик әзерлекле, киң эрудицияле тәнкыйтьче, сатира остасы, журналист, балалар язучысы булуы. Әдәби мохите. Әсәрләрендә хатын-кыз темасы, зыялы яшьләр тормышын сурәтләү, искелек, уртагасырчылык калдыкларын тәнкыйтьләү, ислам диненең кеше рухын әхлакый яктан тастарту, шәхес буларак саклау урыны турындагы фикерләр. </w:t>
      </w:r>
    </w:p>
    <w:p w:rsidR="00D70061" w:rsidRPr="00D70061" w:rsidRDefault="00D70061" w:rsidP="00D70061">
      <w:pPr>
        <w:spacing w:before="100" w:beforeAutospacing="1" w:after="100" w:afterAutospacing="1" w:line="240" w:lineRule="auto"/>
        <w:jc w:val="both"/>
        <w:rPr>
          <w:rFonts w:ascii="Times New Roman" w:eastAsia="Times New Roman" w:hAnsi="Times New Roman" w:cs="Times New Roman"/>
          <w:color w:val="000000"/>
          <w:sz w:val="28"/>
          <w:szCs w:val="24"/>
          <w:lang w:eastAsia="ru-RU"/>
        </w:rPr>
      </w:pPr>
      <w:r w:rsidRPr="00D70061">
        <w:rPr>
          <w:rFonts w:ascii="Times New Roman" w:eastAsia="Times New Roman" w:hAnsi="Times New Roman" w:cs="Times New Roman"/>
          <w:color w:val="000000"/>
          <w:sz w:val="28"/>
          <w:szCs w:val="24"/>
          <w:lang w:eastAsia="ru-RU"/>
        </w:rPr>
        <w:t>Ф. Әмирхан - драматург. "Яшьләр" пьесасы. Әсәрнең сюжеты, геройлар язмышы, идея-проблематикасы, "аталар" һәм "балалар" арасындагы каршылык. Иске тормышны яклаучы "картлар"ның күренекле вәкилләре - Хөсәен бай белән аның кияве Рәхимҗан. Яңа тормыш яклылар: Газиз, Йосыф, Гали, Әхмәт һ.б. Иске татар тормышын үзгәртү юллары, әсәрдә сәяси, идеологик көрәшнең чагылышы.</w:t>
      </w:r>
    </w:p>
    <w:p w:rsidR="00D70061" w:rsidRPr="00D70061" w:rsidRDefault="00D70061" w:rsidP="00D70061">
      <w:pPr>
        <w:spacing w:before="100" w:beforeAutospacing="1" w:after="100" w:afterAutospacing="1" w:line="240" w:lineRule="auto"/>
        <w:jc w:val="both"/>
        <w:rPr>
          <w:rFonts w:ascii="Times New Roman" w:eastAsia="Times New Roman" w:hAnsi="Times New Roman" w:cs="Times New Roman"/>
          <w:color w:val="000000"/>
          <w:sz w:val="28"/>
          <w:szCs w:val="24"/>
          <w:lang w:eastAsia="ru-RU"/>
        </w:rPr>
      </w:pPr>
      <w:r w:rsidRPr="00D70061">
        <w:rPr>
          <w:rFonts w:ascii="Times New Roman" w:eastAsia="Times New Roman" w:hAnsi="Times New Roman" w:cs="Times New Roman"/>
          <w:color w:val="000000"/>
          <w:sz w:val="28"/>
          <w:szCs w:val="24"/>
          <w:lang w:eastAsia="ru-RU"/>
        </w:rPr>
        <w:t xml:space="preserve">ГАЛИМҖАН ИБРАҺИМОВ. Тормыш баскычлары һәм күпьяклы иҗтимагый, фәнни эшчәнлеге: публицист, әдәбият галиме, тәнкыйтьче, тел галиме, тарихчы, күренекле педагог. Әдипнең иҗатын чорларга бүлү мәсьәләсе. 1908 - 1912 еллар иҗат дәверендә романтизм алымнары: кешенең күңел дөньясын, хис-кичерешләрен сурәтләү, мәхәббәт, табигать матурлыгына дан җырлау, тормыш-чынбарлык кырыслыгы, рәхимсезлегенә хыял дөньясын, рухи азатлык, кешенең үз рухи көчен, сыйфатларын каршы кую. "Табигать балалары" хикәясендә табигать </w:t>
      </w:r>
      <w:proofErr w:type="gramStart"/>
      <w:r w:rsidRPr="00D70061">
        <w:rPr>
          <w:rFonts w:ascii="Times New Roman" w:eastAsia="Times New Roman" w:hAnsi="Times New Roman" w:cs="Times New Roman"/>
          <w:color w:val="000000"/>
          <w:sz w:val="28"/>
          <w:szCs w:val="24"/>
          <w:lang w:eastAsia="ru-RU"/>
        </w:rPr>
        <w:t>һәм</w:t>
      </w:r>
      <w:proofErr w:type="gramEnd"/>
      <w:r w:rsidRPr="00D70061">
        <w:rPr>
          <w:rFonts w:ascii="Times New Roman" w:eastAsia="Times New Roman" w:hAnsi="Times New Roman" w:cs="Times New Roman"/>
          <w:color w:val="000000"/>
          <w:sz w:val="28"/>
          <w:szCs w:val="24"/>
          <w:lang w:eastAsia="ru-RU"/>
        </w:rPr>
        <w:t xml:space="preserve"> кеше арасында мөнәсәбәт, авыл тормышы, көнкүреше, яшәү рәвеше, авыл халкының күңел дөньясын тасвирлау. Физик һәм рухи матурлыкның чагылышы.</w:t>
      </w:r>
    </w:p>
    <w:p w:rsidR="00D70061" w:rsidRPr="00D70061" w:rsidRDefault="00D70061" w:rsidP="00D70061">
      <w:pPr>
        <w:spacing w:before="100" w:beforeAutospacing="1" w:after="100" w:afterAutospacing="1" w:line="240" w:lineRule="auto"/>
        <w:jc w:val="both"/>
        <w:rPr>
          <w:rFonts w:ascii="Times New Roman" w:eastAsia="Times New Roman" w:hAnsi="Times New Roman" w:cs="Times New Roman"/>
          <w:color w:val="000000"/>
          <w:sz w:val="28"/>
          <w:szCs w:val="24"/>
          <w:lang w:eastAsia="ru-RU"/>
        </w:rPr>
      </w:pPr>
      <w:r w:rsidRPr="00D70061">
        <w:rPr>
          <w:rFonts w:ascii="Times New Roman" w:eastAsia="Times New Roman" w:hAnsi="Times New Roman" w:cs="Times New Roman"/>
          <w:color w:val="000000"/>
          <w:sz w:val="28"/>
          <w:szCs w:val="24"/>
          <w:lang w:eastAsia="ru-RU"/>
        </w:rPr>
        <w:t xml:space="preserve">"Уты сүнгән җәһәннәм", "Карак мулла" хикәяләре. Хикәяләренең сюжеты, геройларның идея-эстетик үзенчәлекләре. Садыйк, Тимри образларының </w:t>
      </w:r>
      <w:r w:rsidRPr="00D70061">
        <w:rPr>
          <w:rFonts w:ascii="Times New Roman" w:eastAsia="Times New Roman" w:hAnsi="Times New Roman" w:cs="Times New Roman"/>
          <w:color w:val="000000"/>
          <w:sz w:val="28"/>
          <w:szCs w:val="24"/>
          <w:lang w:eastAsia="ru-RU"/>
        </w:rPr>
        <w:lastRenderedPageBreak/>
        <w:t>менәз сыйфатлары; аларны берләштергән, бергә җыйган сыйфатлар һәм аерма. Персонажларның үз тормышлары, язмьшзларына, авыл халкының мөнәсәбәтенә, теләк омтылышларына бәйле хис-кичерешләре, аларга авторның мөнәсәбәте.</w:t>
      </w:r>
    </w:p>
    <w:p w:rsidR="00D70061" w:rsidRPr="00D70061" w:rsidRDefault="00D70061" w:rsidP="00D70061">
      <w:pPr>
        <w:spacing w:before="100" w:beforeAutospacing="1" w:after="100" w:afterAutospacing="1" w:line="240" w:lineRule="auto"/>
        <w:jc w:val="both"/>
        <w:rPr>
          <w:rFonts w:ascii="Times New Roman" w:eastAsia="Times New Roman" w:hAnsi="Times New Roman" w:cs="Times New Roman"/>
          <w:color w:val="000000"/>
          <w:sz w:val="28"/>
          <w:szCs w:val="24"/>
          <w:lang w:eastAsia="ru-RU"/>
        </w:rPr>
      </w:pPr>
      <w:r w:rsidRPr="00D70061">
        <w:rPr>
          <w:rFonts w:ascii="Times New Roman" w:eastAsia="Times New Roman" w:hAnsi="Times New Roman" w:cs="Times New Roman"/>
          <w:color w:val="000000"/>
          <w:sz w:val="28"/>
          <w:szCs w:val="24"/>
          <w:lang w:eastAsia="ru-RU"/>
        </w:rPr>
        <w:t xml:space="preserve">"Яшь йөрәкләр" романы. Жанр үзенчәлеге. Әсәрнең төп сюжет сызыгы - яңарышка, рухи азатлыкка омтылыш. Язучының үңай идеалын гәүдәләндергән Зыя образы. Иске татар тормышына ризасызлык, геройның рухи иреккә, милли азатлыкка омтылышының, матурлыкның чагылышы буларак музыка. </w:t>
      </w:r>
      <w:bookmarkStart w:id="0" w:name="_GoBack"/>
      <w:bookmarkEnd w:id="0"/>
    </w:p>
    <w:p w:rsidR="00D70061" w:rsidRPr="00D70061" w:rsidRDefault="00D70061" w:rsidP="00D70061">
      <w:pPr>
        <w:spacing w:before="100" w:beforeAutospacing="1" w:after="100" w:afterAutospacing="1" w:line="240" w:lineRule="auto"/>
        <w:jc w:val="both"/>
        <w:rPr>
          <w:rFonts w:ascii="Times New Roman" w:eastAsia="Times New Roman" w:hAnsi="Times New Roman" w:cs="Times New Roman"/>
          <w:color w:val="000000"/>
          <w:sz w:val="28"/>
          <w:szCs w:val="24"/>
          <w:lang w:eastAsia="ru-RU"/>
        </w:rPr>
      </w:pPr>
      <w:r w:rsidRPr="00D70061">
        <w:rPr>
          <w:rFonts w:ascii="Times New Roman" w:eastAsia="Times New Roman" w:hAnsi="Times New Roman" w:cs="Times New Roman"/>
          <w:color w:val="000000"/>
          <w:sz w:val="28"/>
          <w:szCs w:val="24"/>
          <w:lang w:eastAsia="ru-RU"/>
        </w:rPr>
        <w:t>Әдипнең 1912 еллардан соңгы иҗатында җитди үзгәрешләр: реалистик тирәнлек, элементлар ныгу, әсәрләрендә социаль каршылыклар тасвирлану, иҗтимагый гаделлек, әдәбият һәм сәнгать мәсьәләләре куелу ("Безнең көннәр", "Мәрхүмнең дәфтәреннән", "Карт ялчы" һ.б.).</w:t>
      </w:r>
    </w:p>
    <w:p w:rsidR="00D70061" w:rsidRPr="00D70061" w:rsidRDefault="00D70061" w:rsidP="00D70061">
      <w:pPr>
        <w:spacing w:before="100" w:beforeAutospacing="1" w:after="100" w:afterAutospacing="1" w:line="240" w:lineRule="auto"/>
        <w:jc w:val="both"/>
        <w:rPr>
          <w:rFonts w:ascii="Times New Roman" w:eastAsia="Times New Roman" w:hAnsi="Times New Roman" w:cs="Times New Roman"/>
          <w:color w:val="000000"/>
          <w:sz w:val="28"/>
          <w:szCs w:val="24"/>
          <w:lang w:eastAsia="ru-RU"/>
        </w:rPr>
      </w:pPr>
      <w:r w:rsidRPr="00D70061">
        <w:rPr>
          <w:rFonts w:ascii="Times New Roman" w:eastAsia="Times New Roman" w:hAnsi="Times New Roman" w:cs="Times New Roman"/>
          <w:color w:val="000000"/>
          <w:sz w:val="28"/>
          <w:szCs w:val="24"/>
          <w:lang w:eastAsia="ru-RU"/>
        </w:rPr>
        <w:t>Әдипнең Октябрьдән соң басылып чыккан "Безнең көннәр", "Тирән тамырлар" романнарында, "Яңа кешеләр" пьесасында, "Кызыл чәчәкләр" хикәясендә сыйнфый тигезсезлек, көрәш мәсьәләләренең сурәтләнуе. "Казакъ кызы" романының язылу һәм басылу тарихы. Татар әдәбиятына алып килгән яңалыгы. Роман сюжетында бәхет һәм иҗтимагый хәлләрнең каршылыкка керүе. Карлыгач-Сылу, Арысланбай, Биремҗан карт образлары. Казакъ халкының яшәү рәвеше, көнкүреше, гореф-гадәтләренең үзенчәлекле бирелеше. Әсәрнең сәнгатьчә эшләнеше (хикәяләү, теле, стиле, сурәтләү чаралары).</w:t>
      </w:r>
    </w:p>
    <w:p w:rsidR="00D70061" w:rsidRPr="00D70061" w:rsidRDefault="00D70061" w:rsidP="00D70061">
      <w:pPr>
        <w:spacing w:before="100" w:beforeAutospacing="1" w:after="100" w:afterAutospacing="1" w:line="240" w:lineRule="auto"/>
        <w:jc w:val="both"/>
        <w:rPr>
          <w:rFonts w:ascii="Times New Roman" w:eastAsia="Times New Roman" w:hAnsi="Times New Roman" w:cs="Times New Roman"/>
          <w:color w:val="000000"/>
          <w:sz w:val="28"/>
          <w:szCs w:val="24"/>
          <w:lang w:eastAsia="ru-RU"/>
        </w:rPr>
      </w:pPr>
      <w:r w:rsidRPr="00D70061">
        <w:rPr>
          <w:rFonts w:ascii="Times New Roman" w:eastAsia="Times New Roman" w:hAnsi="Times New Roman" w:cs="Times New Roman"/>
          <w:color w:val="000000"/>
          <w:sz w:val="28"/>
          <w:szCs w:val="24"/>
          <w:lang w:eastAsia="ru-RU"/>
        </w:rPr>
        <w:t>ШӘРИФ КАМАЛ. Язучының иҗат биографиясе турында кыскача белешмә. Ш. Камалның кыска күләмле хикәя-новелла остасы буларак танылуы. Әсәрләрендә сезонлы эшчеләр: балыкчылар, шахтерлар, нефтьчеләр тормышы гәүдәләну, бәхет мәсьәләсе үзәккә куелу. "Акчарлаклар" повесте, тормышчан сюжетка корылуы. Әсәрнең геройлары. Кыю, батыр, тәвәккәл, нечкә күңелле, итагатьле һәм хисчән Гариф образы. Аның иптәшләре арасында абруе, урыны. Гариф белән Газизә арасында бәйләнеш җепләре, саф, керсез сөю хисләре. Матур, чиста рухлы Газиза образы. Авгорның кеше бәхете турында уйланулары. "Буранда", "Сукбай", "Сулган гөл", "Козгыннар оясында" хикәяләрендә гади халык вәкиленең гәүдәләнеше. Геройларның рухи халәтен, нечкә күңелен, кичерешләрен тасвирлауга өстенлек бирү; аларның сәбәпләре - тормыш гаделсезлеге; гаҗизлек, үкенеч хисенең алгы планга чыгуы.</w:t>
      </w:r>
    </w:p>
    <w:p w:rsidR="00D70061" w:rsidRPr="00D70061" w:rsidRDefault="00D70061" w:rsidP="00D70061">
      <w:pPr>
        <w:spacing w:before="100" w:beforeAutospacing="1" w:after="100" w:afterAutospacing="1" w:line="240" w:lineRule="auto"/>
        <w:jc w:val="both"/>
        <w:rPr>
          <w:rFonts w:ascii="Times New Roman" w:eastAsia="Times New Roman" w:hAnsi="Times New Roman" w:cs="Times New Roman"/>
          <w:color w:val="000000"/>
          <w:sz w:val="28"/>
          <w:szCs w:val="24"/>
          <w:lang w:eastAsia="ru-RU"/>
        </w:rPr>
      </w:pPr>
      <w:r w:rsidRPr="00D70061">
        <w:rPr>
          <w:rFonts w:ascii="Times New Roman" w:eastAsia="Times New Roman" w:hAnsi="Times New Roman" w:cs="Times New Roman"/>
          <w:color w:val="000000"/>
          <w:sz w:val="28"/>
          <w:szCs w:val="24"/>
          <w:lang w:eastAsia="ru-RU"/>
        </w:rPr>
        <w:t>Геройларның рухи кичерешләрен тасвирлауда Ш. Камалның отышлы алымнары, образлылык. Акчарлаклар, кырмыскалар, тараканнар, суалчаннар һәм җил, диңгез, буран, яңгыр, яфрак кебек җанлы һәм җансыз табигать күренешләре һәм вәкилләре. Бу иҗатта импрессионизм билгеләре: табигатьнең кеше күңеленә аваздашлыгы, тәңгәллеге; шәхес күңелендәге хисләрне тасвирлап, тәэсирлекне арттыру.</w:t>
      </w:r>
    </w:p>
    <w:p w:rsidR="00D70061" w:rsidRPr="00D70061" w:rsidRDefault="00D70061" w:rsidP="00D70061">
      <w:pPr>
        <w:spacing w:before="100" w:beforeAutospacing="1" w:after="100" w:afterAutospacing="1" w:line="240" w:lineRule="auto"/>
        <w:jc w:val="both"/>
        <w:rPr>
          <w:rFonts w:ascii="Times New Roman" w:eastAsia="Times New Roman" w:hAnsi="Times New Roman" w:cs="Times New Roman"/>
          <w:color w:val="000000"/>
          <w:sz w:val="28"/>
          <w:szCs w:val="24"/>
          <w:lang w:eastAsia="ru-RU"/>
        </w:rPr>
      </w:pPr>
      <w:r w:rsidRPr="00D70061">
        <w:rPr>
          <w:rFonts w:ascii="Times New Roman" w:eastAsia="Times New Roman" w:hAnsi="Times New Roman" w:cs="Times New Roman"/>
          <w:color w:val="000000"/>
          <w:sz w:val="28"/>
          <w:szCs w:val="24"/>
          <w:lang w:eastAsia="ru-RU"/>
        </w:rPr>
        <w:lastRenderedPageBreak/>
        <w:t>САДРЫЙ ҖӘЛӘЛ. Әдипнең тормыш юлы. Октябрь борылышыннан соң, фаҗигале язмышы. Әдәби эшчәнлеге. "Дим буенда" повесте. Жанр үзенчәлеге, сюжеты, күтәрелгән мәсьәләләр. Фәридә, Рөстәм, Касыйм һ.б. образлар. Бу геройларның рухи дөньялары, психологик кичерешләре, төп сыйфатлары. Әсәрдә фаҗигале мәхәббәт тарихын морзалар тормышы, аларның яшәү рәвеше, гореф-гадәтләре, көнкүреше җирлегендә сурәтләү. Фәридә белән Рөстәм арасындагы керсез, саф мәхәббәткә бозылып өлгергән, җиңел карашлы Касыймның мөнәсәбәте. Ике арадагы аңлашуга Рөстәмнең тәкәбберлеге, мин-минлеге каршы төшү. Фәридәнең сөю хисләрен һәм газапларын тирәнәйтүче алымнар: пейзаж, музыка, кабатлаулар, образ-предмет, образ-күренешләр һ.б. Рөстәмдә үткәнне юксыну, Фәридәне югалту белән бәйле ачыну, өзгәләнү, үкенү хисләре.</w:t>
      </w:r>
    </w:p>
    <w:p w:rsidR="00D70061" w:rsidRPr="00D70061" w:rsidRDefault="00D70061" w:rsidP="00D70061">
      <w:pPr>
        <w:spacing w:before="100" w:beforeAutospacing="1" w:after="100" w:afterAutospacing="1" w:line="240" w:lineRule="auto"/>
        <w:jc w:val="both"/>
        <w:rPr>
          <w:rFonts w:ascii="Times New Roman" w:eastAsia="Times New Roman" w:hAnsi="Times New Roman" w:cs="Times New Roman"/>
          <w:color w:val="000000"/>
          <w:sz w:val="28"/>
          <w:szCs w:val="24"/>
          <w:lang w:eastAsia="ru-RU"/>
        </w:rPr>
      </w:pPr>
      <w:r w:rsidRPr="00D70061">
        <w:rPr>
          <w:rFonts w:ascii="Times New Roman" w:eastAsia="Times New Roman" w:hAnsi="Times New Roman" w:cs="Times New Roman"/>
          <w:color w:val="000000"/>
          <w:sz w:val="28"/>
          <w:szCs w:val="24"/>
          <w:lang w:eastAsia="ru-RU"/>
        </w:rPr>
        <w:t>ГАБДУЛЛА ТУКАЙ - журналист, үткен һәм тугры сүзле тәнкыйтьче һәм публицист. Шагыйрьнең тормыш баскычлары. "Исемдә калганнар" автобиографик әсәре. Анда авыр балачакның оптимистик рухта сурәтләнүе, истәлекләрдә ихласлык һәм эчкерсезлек.</w:t>
      </w:r>
    </w:p>
    <w:p w:rsidR="00D70061" w:rsidRPr="00D70061" w:rsidRDefault="00D70061" w:rsidP="00D70061">
      <w:pPr>
        <w:spacing w:before="100" w:beforeAutospacing="1" w:after="100" w:afterAutospacing="1" w:line="240" w:lineRule="auto"/>
        <w:jc w:val="both"/>
        <w:rPr>
          <w:rFonts w:ascii="Times New Roman" w:eastAsia="Times New Roman" w:hAnsi="Times New Roman" w:cs="Times New Roman"/>
          <w:color w:val="000000"/>
          <w:sz w:val="28"/>
          <w:szCs w:val="24"/>
          <w:lang w:eastAsia="ru-RU"/>
        </w:rPr>
      </w:pPr>
      <w:r w:rsidRPr="00D70061">
        <w:rPr>
          <w:rFonts w:ascii="Times New Roman" w:eastAsia="Times New Roman" w:hAnsi="Times New Roman" w:cs="Times New Roman"/>
          <w:color w:val="000000"/>
          <w:sz w:val="28"/>
          <w:szCs w:val="24"/>
          <w:lang w:eastAsia="ru-RU"/>
        </w:rPr>
        <w:t>ДӘРДЕМӘНД. Шагыйрьнең тормыш юлы. Тирән мәгънәле, күләм ягыннан тыйнак иҗаты турында белешмә. Шагыйрьнең гомер агышы, мәңгелек, яшәү-үлем, тәкъдир турында фәлсәфи уйланулары. "Без", "Бүзләрем маналмадым", "Агышың и агымсу" һ.б. Җәмгыять, аны хәрәкәт иттерүче көчләр, бу хәрәкәтта ил, халык, милләт язмышы, аңа авторның мөнәсәбәте. "Кораб" шигыре. Әсәрдә кораб, диңгез, җил, мөрәвәтле җан-корбан кебек символик һәм мифологик образлар. Кеше язмышының галәм, дөнья, табигать язмышы белән берлеге. "Җәй үтте", "Булырмы яз, исеп җилләр". Дәрдемәнд шигырьләрендә милли горурлык, телнең сафлыгын, чисталыгын кайгыртучы лирик герой. "Син урысмы - татармы?", "Татар углы татармын", "Тел уйнатмак - наданлыктыр" әсәрләре.</w:t>
      </w:r>
    </w:p>
    <w:p w:rsidR="00D70061" w:rsidRPr="00D70061" w:rsidRDefault="00D70061" w:rsidP="00D70061">
      <w:pPr>
        <w:spacing w:before="100" w:beforeAutospacing="1" w:after="100" w:afterAutospacing="1" w:line="240" w:lineRule="auto"/>
        <w:jc w:val="both"/>
        <w:rPr>
          <w:rFonts w:ascii="Times New Roman" w:eastAsia="Times New Roman" w:hAnsi="Times New Roman" w:cs="Times New Roman"/>
          <w:color w:val="000000"/>
          <w:sz w:val="28"/>
          <w:szCs w:val="24"/>
          <w:lang w:eastAsia="ru-RU"/>
        </w:rPr>
      </w:pPr>
      <w:r w:rsidRPr="00D70061">
        <w:rPr>
          <w:rFonts w:ascii="Times New Roman" w:eastAsia="Times New Roman" w:hAnsi="Times New Roman" w:cs="Times New Roman"/>
          <w:color w:val="000000"/>
          <w:sz w:val="28"/>
          <w:szCs w:val="24"/>
          <w:lang w:eastAsia="ru-RU"/>
        </w:rPr>
        <w:t>Шагыйрь поэзиясендә мәгънәви тирәнлек, шигъри нәфислек, кыскалык, әдәби зәвык, сурәтләү чараларын файдалануда аерым бер осталык, үзгәлек.</w:t>
      </w:r>
    </w:p>
    <w:p w:rsidR="00D70061" w:rsidRPr="00D70061" w:rsidRDefault="00D70061" w:rsidP="00D70061">
      <w:pPr>
        <w:spacing w:before="100" w:beforeAutospacing="1" w:after="100" w:afterAutospacing="1" w:line="240" w:lineRule="auto"/>
        <w:jc w:val="both"/>
        <w:rPr>
          <w:rFonts w:ascii="Times New Roman" w:eastAsia="Times New Roman" w:hAnsi="Times New Roman" w:cs="Times New Roman"/>
          <w:color w:val="000000"/>
          <w:sz w:val="28"/>
          <w:szCs w:val="24"/>
          <w:lang w:eastAsia="ru-RU"/>
        </w:rPr>
      </w:pPr>
      <w:r w:rsidRPr="00D70061">
        <w:rPr>
          <w:rFonts w:ascii="Times New Roman" w:eastAsia="Times New Roman" w:hAnsi="Times New Roman" w:cs="Times New Roman"/>
          <w:color w:val="000000"/>
          <w:sz w:val="28"/>
          <w:szCs w:val="24"/>
          <w:lang w:eastAsia="ru-RU"/>
        </w:rPr>
        <w:t>СӘГЫЙТЬ РӘМИЕВ. Тормыш юлы. Әдәбиятның барлык төрләрендә уңышлы иҗаты. Аның журналистлык, публицистик, педагогик эшчәнлеге. Дөньяга карашы, иҗтимагый-сәяси эшчәнлегендә Гаяз Исхакый йогынтысы. Бу еллардагы иҗаты. "Низамлы мәдрәсә", "Яшә, Зөбәйдә, яшим мин" пьесаларында иске мәктәп-мәдрәсә тәртипләрен, дөньяви ихтыяҗга җавап бирмәгән укыту программаларын, иске татар тормышын, гореф-гадәтләрне кире кагу. Татарның киләчәген мәгърифәтле, гыйлемле, тәрбияле, уртагасырчылык богауларыннан, патриархаль карашлардан азат хатын-кызга бәйләү. Аның соңгы драмадагы Зөбәйдә образында гәүдәләнеше.</w:t>
      </w:r>
    </w:p>
    <w:p w:rsidR="00D70061" w:rsidRPr="00D70061" w:rsidRDefault="00D70061" w:rsidP="00D70061">
      <w:pPr>
        <w:spacing w:before="100" w:beforeAutospacing="1" w:after="100" w:afterAutospacing="1" w:line="240" w:lineRule="auto"/>
        <w:jc w:val="both"/>
        <w:rPr>
          <w:rFonts w:ascii="Times New Roman" w:eastAsia="Times New Roman" w:hAnsi="Times New Roman" w:cs="Times New Roman"/>
          <w:color w:val="000000"/>
          <w:sz w:val="28"/>
          <w:szCs w:val="24"/>
          <w:lang w:eastAsia="ru-RU"/>
        </w:rPr>
      </w:pPr>
      <w:r w:rsidRPr="00D70061">
        <w:rPr>
          <w:rFonts w:ascii="Times New Roman" w:eastAsia="Times New Roman" w:hAnsi="Times New Roman" w:cs="Times New Roman"/>
          <w:color w:val="000000"/>
          <w:sz w:val="28"/>
          <w:szCs w:val="24"/>
          <w:lang w:eastAsia="ru-RU"/>
        </w:rPr>
        <w:t xml:space="preserve">МӘҖИТ ГАФУРИ. Шигърияттә мәгърифәтчелектән - милли азатлыкка, милли азатлыктан - иҗтимагый азатлык фикерләренә килү юлы. Лирикасында </w:t>
      </w:r>
      <w:r w:rsidRPr="00D70061">
        <w:rPr>
          <w:rFonts w:ascii="Times New Roman" w:eastAsia="Times New Roman" w:hAnsi="Times New Roman" w:cs="Times New Roman"/>
          <w:color w:val="000000"/>
          <w:sz w:val="28"/>
          <w:szCs w:val="24"/>
          <w:lang w:eastAsia="ru-RU"/>
        </w:rPr>
        <w:lastRenderedPageBreak/>
        <w:t>социаль ирек мәсьәләсенә өстенлек бирелү. Аерым бер әсәрләрендә гомумкешелек кыйммәтләренең сыйнфый мәнфәгатьләр артында күләгәдә калуы: "Шатлык шигыре", "Көннәребез", "Татар хатыны", "Вөҗдан теләге", "Юктырсың ла, Алла", "Ул кем", "Хөррият иртәсе", "Үзем һәм халкым", "Эшче" һ.б. М. Гафуриның проза әсәрләре: "Шагыйрьнең алтын приискасында", "Кара йөзләр". Әсәрләрнең сюжеты, идея-эчтәлеге, геройлары. "Кара йөзләр" повестенда күтәрелгән мәсьәләләр. Дини фанатизмның хатын-кызга патриархаль иске карашның, көнчелек, миһербансызлыкның явызлык тудыруы. Фәхри карт образы. Аның каршылыклы уй-фикерләре, кичерешләре. Эчке драмасы. Уңган, матур, шат, саф күңелле Галимәнең фаҗигасе. Шәкерт Галинең хикәяләүче буларак вакыйгага мөнәсәбәте, аның хисләре, дөньяга карашы үзгәрү.</w:t>
      </w:r>
    </w:p>
    <w:p w:rsidR="00D70061" w:rsidRPr="00D70061" w:rsidRDefault="00D70061" w:rsidP="00D70061">
      <w:pPr>
        <w:spacing w:before="100" w:beforeAutospacing="1" w:after="100" w:afterAutospacing="1" w:line="240" w:lineRule="auto"/>
        <w:jc w:val="both"/>
        <w:rPr>
          <w:rFonts w:ascii="Times New Roman" w:eastAsia="Times New Roman" w:hAnsi="Times New Roman" w:cs="Times New Roman"/>
          <w:color w:val="000000"/>
          <w:sz w:val="28"/>
          <w:szCs w:val="24"/>
          <w:lang w:eastAsia="ru-RU"/>
        </w:rPr>
      </w:pPr>
      <w:r w:rsidRPr="00D70061">
        <w:rPr>
          <w:rFonts w:ascii="Times New Roman" w:eastAsia="Times New Roman" w:hAnsi="Times New Roman" w:cs="Times New Roman"/>
          <w:color w:val="000000"/>
          <w:sz w:val="28"/>
          <w:szCs w:val="24"/>
          <w:lang w:eastAsia="ru-RU"/>
        </w:rPr>
        <w:t>НӘҖИП ДУМАВИ. Тормыш юлы һәм иҗаты: XX йөз башы иҗтимагый-сәяси вакыйгаларның шаһите, аларда катнашуы. Дөньяга карашларының аеруча дингә мөнәсәбәтенең каршылыклы булуы. Шагыйрьнең башлангыч чор иҗаты үзенчәлекләре: халыкның авыр хәле, караңгылык, наданлык, киләчәккә өметсезлек чагылу.</w:t>
      </w:r>
    </w:p>
    <w:p w:rsidR="00D70061" w:rsidRPr="00D70061" w:rsidRDefault="00D70061" w:rsidP="00D70061">
      <w:pPr>
        <w:spacing w:before="100" w:beforeAutospacing="1" w:after="100" w:afterAutospacing="1" w:line="240" w:lineRule="auto"/>
        <w:jc w:val="both"/>
        <w:rPr>
          <w:rFonts w:ascii="Times New Roman" w:eastAsia="Times New Roman" w:hAnsi="Times New Roman" w:cs="Times New Roman"/>
          <w:color w:val="000000"/>
          <w:sz w:val="28"/>
          <w:szCs w:val="24"/>
          <w:lang w:eastAsia="ru-RU"/>
        </w:rPr>
      </w:pPr>
      <w:r w:rsidRPr="00D70061">
        <w:rPr>
          <w:rFonts w:ascii="Times New Roman" w:eastAsia="Times New Roman" w:hAnsi="Times New Roman" w:cs="Times New Roman"/>
          <w:color w:val="000000"/>
          <w:sz w:val="28"/>
          <w:szCs w:val="24"/>
          <w:lang w:eastAsia="ru-RU"/>
        </w:rPr>
        <w:t>Милли азатлык һәм мәгърифәтчелек идеяләре белән рухланган лирик герой ("Хөррият белән тәбрик"). "Золым", "Үтте, үтә", "Мәхбүс дустыма" һәм башка шигырьләрендә лирик герой күңелендә җәмгыятьтәге гаделсезлеккә, явызлыкка, милли кысу, изүгә ризасызлык, татар дөньясындагы таркаулыктан туган ачыну, борчылу хисләре. Кеше һәм җәмгыять, сугыш һәм кеше, аның афәте, зыяны, кешенең табигате, зурлыгы, җирдәге урыны, үз шәхесеңә хөрмәт кебек әдәбиятның гомумкешелек кыйммәтләре турында уйланулар: "Сугыш", "Сугыш тәэссораты","Син - кеше" һ.б. "Яз" шигырендә табигать матурлыгы белән шатлану хисе һәм аның социаль мотивлар белән кушылып китүе. Н. Думави иҗатында романтизмга хас алымнар, сурәтләү алымнары.</w:t>
      </w:r>
    </w:p>
    <w:p w:rsidR="00D70061" w:rsidRPr="00D70061" w:rsidRDefault="00D70061" w:rsidP="00D70061">
      <w:pPr>
        <w:spacing w:before="100" w:beforeAutospacing="1" w:after="100" w:afterAutospacing="1" w:line="240" w:lineRule="auto"/>
        <w:jc w:val="both"/>
        <w:rPr>
          <w:rFonts w:ascii="Times New Roman" w:eastAsia="Times New Roman" w:hAnsi="Times New Roman" w:cs="Times New Roman"/>
          <w:color w:val="000000"/>
          <w:sz w:val="28"/>
          <w:szCs w:val="24"/>
          <w:lang w:eastAsia="ru-RU"/>
        </w:rPr>
      </w:pPr>
      <w:r w:rsidRPr="00D70061">
        <w:rPr>
          <w:rFonts w:ascii="Times New Roman" w:eastAsia="Times New Roman" w:hAnsi="Times New Roman" w:cs="Times New Roman"/>
          <w:color w:val="000000"/>
          <w:sz w:val="28"/>
          <w:szCs w:val="24"/>
          <w:lang w:eastAsia="ru-RU"/>
        </w:rPr>
        <w:t>ШӘЕХЗАДӘ БАБИЧ. Татар-башкорт шагыйре Ш. Бабичның катлаулы һәм фаҗигале тормышы, күпкырлы эшчәнлеге: фәнни-гыйльми, педагогик-журналистлык, иҗтимагый, сәяси, һ.б. Бик яшьли талантлы шагыйрь буларак танылуы. Аз гына гомер эчендә тарихта тирән эз калдырган фидакарь зат булуы.</w:t>
      </w:r>
    </w:p>
    <w:p w:rsidR="00D70061" w:rsidRPr="00D70061" w:rsidRDefault="00D70061" w:rsidP="00D70061">
      <w:pPr>
        <w:spacing w:before="100" w:beforeAutospacing="1" w:after="100" w:afterAutospacing="1" w:line="240" w:lineRule="auto"/>
        <w:jc w:val="both"/>
        <w:rPr>
          <w:rFonts w:ascii="Times New Roman" w:eastAsia="Times New Roman" w:hAnsi="Times New Roman" w:cs="Times New Roman"/>
          <w:color w:val="000000"/>
          <w:sz w:val="28"/>
          <w:szCs w:val="24"/>
          <w:lang w:eastAsia="ru-RU"/>
        </w:rPr>
      </w:pPr>
      <w:r w:rsidRPr="00D70061">
        <w:rPr>
          <w:rFonts w:ascii="Times New Roman" w:eastAsia="Times New Roman" w:hAnsi="Times New Roman" w:cs="Times New Roman"/>
          <w:color w:val="000000"/>
          <w:sz w:val="28"/>
          <w:szCs w:val="24"/>
          <w:lang w:eastAsia="ru-RU"/>
        </w:rPr>
        <w:t xml:space="preserve">Шагыйрьнең матурлыкка гашыйк, сагышлы лирик герое. Әсәрләрдә каршылыклы хис-кичерешле, әмма яшәүгә мәхәббәтен, күтәренке рухын, омтылышын югалтмаган лирик герой. Чынбарлык </w:t>
      </w:r>
      <w:proofErr w:type="gramStart"/>
      <w:r w:rsidRPr="00D70061">
        <w:rPr>
          <w:rFonts w:ascii="Times New Roman" w:eastAsia="Times New Roman" w:hAnsi="Times New Roman" w:cs="Times New Roman"/>
          <w:color w:val="000000"/>
          <w:sz w:val="28"/>
          <w:szCs w:val="24"/>
          <w:lang w:eastAsia="ru-RU"/>
        </w:rPr>
        <w:t>гаделсезлегенә ,</w:t>
      </w:r>
      <w:proofErr w:type="gramEnd"/>
      <w:r w:rsidRPr="00D70061">
        <w:rPr>
          <w:rFonts w:ascii="Times New Roman" w:eastAsia="Times New Roman" w:hAnsi="Times New Roman" w:cs="Times New Roman"/>
          <w:color w:val="000000"/>
          <w:sz w:val="28"/>
          <w:szCs w:val="24"/>
          <w:lang w:eastAsia="ru-RU"/>
        </w:rPr>
        <w:t xml:space="preserve"> "тормыш-зиндан"га күңел байлыгын, татлы уй-хыялларын каршы куюы ("Шатлык җыры", "Дөньяга", "Бәхетсез мин" һ.б.). "Бәхетем" шигырендә шәхси ирек, рухи азатлыкка омтылган, "Кышкы юл" әсәрендә табигать матурлыгы, хозурлыгыннан шатланган, юаныч тапкан, "Язгы җыр"да үткән мәхәббәтенә кире кайтып моңланган, сагышланган лирик геройның гәүдәләнеше, хис-</w:t>
      </w:r>
      <w:r w:rsidRPr="00D70061">
        <w:rPr>
          <w:rFonts w:ascii="Times New Roman" w:eastAsia="Times New Roman" w:hAnsi="Times New Roman" w:cs="Times New Roman"/>
          <w:color w:val="000000"/>
          <w:sz w:val="28"/>
          <w:szCs w:val="24"/>
          <w:lang w:eastAsia="ru-RU"/>
        </w:rPr>
        <w:lastRenderedPageBreak/>
        <w:t>кичерешләр төрлелеге; әсәрләрдә шигъри гүзәллек, эмоциональлек, лиризм, поэтик чаралар, әсәрләрнең бизәлеше.</w:t>
      </w:r>
    </w:p>
    <w:p w:rsidR="00D70061" w:rsidRPr="00D70061" w:rsidRDefault="00D70061" w:rsidP="00D70061">
      <w:pPr>
        <w:spacing w:before="100" w:beforeAutospacing="1" w:after="100" w:afterAutospacing="1" w:line="240" w:lineRule="auto"/>
        <w:jc w:val="both"/>
        <w:rPr>
          <w:rFonts w:ascii="Times New Roman" w:eastAsia="Times New Roman" w:hAnsi="Times New Roman" w:cs="Times New Roman"/>
          <w:color w:val="000000"/>
          <w:sz w:val="28"/>
          <w:szCs w:val="24"/>
          <w:lang w:eastAsia="ru-RU"/>
        </w:rPr>
      </w:pPr>
      <w:r w:rsidRPr="00D70061">
        <w:rPr>
          <w:rFonts w:ascii="Times New Roman" w:eastAsia="Times New Roman" w:hAnsi="Times New Roman" w:cs="Times New Roman"/>
          <w:color w:val="000000"/>
          <w:sz w:val="28"/>
          <w:szCs w:val="24"/>
          <w:lang w:eastAsia="ru-RU"/>
        </w:rPr>
        <w:t>Ш. Бабичның халык язмышы, милләт киләчәге өчен кайгыруы, үз гомерен халык тормышы белән бәйләп каравы: "Халкым өчен", "Хөррият бүләге", "Ямь күралмам" һ.б. шигырьләре. Аның сатира өлкәсендәге эшчәнлеге: "Чеп-чи надан", "Бәгъзе студентларыбыз" һ.б.</w:t>
      </w:r>
    </w:p>
    <w:p w:rsidR="00D70061" w:rsidRPr="00D70061" w:rsidRDefault="00D70061" w:rsidP="00D70061">
      <w:pPr>
        <w:spacing w:before="100" w:beforeAutospacing="1" w:after="100" w:afterAutospacing="1" w:line="240" w:lineRule="auto"/>
        <w:jc w:val="both"/>
        <w:rPr>
          <w:rFonts w:ascii="Times New Roman" w:eastAsia="Times New Roman" w:hAnsi="Times New Roman" w:cs="Times New Roman"/>
          <w:color w:val="000000"/>
          <w:sz w:val="28"/>
          <w:szCs w:val="24"/>
          <w:lang w:eastAsia="ru-RU"/>
        </w:rPr>
      </w:pPr>
      <w:r w:rsidRPr="00D70061">
        <w:rPr>
          <w:rFonts w:ascii="Times New Roman" w:eastAsia="Times New Roman" w:hAnsi="Times New Roman" w:cs="Times New Roman"/>
          <w:color w:val="000000"/>
          <w:sz w:val="28"/>
          <w:szCs w:val="24"/>
          <w:lang w:eastAsia="ru-RU"/>
        </w:rPr>
        <w:t>ГАЛИӘСГАР КАМАЛ. Драматургның тормыш юлы һәм иҗат биографиясе. Журналистика өлкәсендәге эшчәнлеге. Татар профессиональ театрын оештыру, җайга салу, үсешенә керткән өлеше. Тәрҗемә һәм беренче пьесаларында мәгърифәтчелек әдәбияты темаларының дәвам итүе: бала тәрбияләү, ата-ана һәм балалар мөнәсәбәте, аңлы-белемле, намуслы-итагатьле булу һ.б. "Бәхетсез егет" драмасы.</w:t>
      </w:r>
    </w:p>
    <w:p w:rsidR="00D70061" w:rsidRPr="00D70061" w:rsidRDefault="00D70061" w:rsidP="00D70061">
      <w:pPr>
        <w:spacing w:before="100" w:beforeAutospacing="1" w:after="100" w:afterAutospacing="1" w:line="240" w:lineRule="auto"/>
        <w:jc w:val="both"/>
        <w:rPr>
          <w:rFonts w:ascii="Times New Roman" w:eastAsia="Times New Roman" w:hAnsi="Times New Roman" w:cs="Times New Roman"/>
          <w:color w:val="000000"/>
          <w:sz w:val="28"/>
          <w:szCs w:val="24"/>
          <w:lang w:eastAsia="ru-RU"/>
        </w:rPr>
      </w:pPr>
      <w:r w:rsidRPr="00D70061">
        <w:rPr>
          <w:rFonts w:ascii="Times New Roman" w:eastAsia="Times New Roman" w:hAnsi="Times New Roman" w:cs="Times New Roman"/>
          <w:color w:val="000000"/>
          <w:sz w:val="28"/>
          <w:szCs w:val="24"/>
          <w:lang w:eastAsia="ru-RU"/>
        </w:rPr>
        <w:t>Сатирик комедияләрендә үзе яшәгән җәмгыятьтәге тискәре күренешләрдән, искелекләрдән, җитешсезлекләрдән һәм кеше характерындагы кимчелекләрдән көлү. "Беренче театр" комедиясендә конфликт, аның комедиячел характеры. Пьесадагы күпчелек геройларның тип дәрәҗәсенә җиткерелеп эшләнеше. Хәмзә бай, Гафифә, Хәбибрахман образлары; Вәли, Факиһә образлары. Конфликтның чишелүе - Хәмзә байның көлкегә калуы. Әсәрдә көлке тудыручы чаралар. Комедия конфликтының иҗтимагый әһәмияте.</w:t>
      </w:r>
    </w:p>
    <w:p w:rsidR="00D70061" w:rsidRPr="00D70061" w:rsidRDefault="00D70061" w:rsidP="00D70061">
      <w:pPr>
        <w:spacing w:before="100" w:beforeAutospacing="1" w:after="100" w:afterAutospacing="1" w:line="240" w:lineRule="auto"/>
        <w:jc w:val="both"/>
        <w:rPr>
          <w:rFonts w:ascii="Times New Roman" w:eastAsia="Times New Roman" w:hAnsi="Times New Roman" w:cs="Times New Roman"/>
          <w:color w:val="000000"/>
          <w:sz w:val="28"/>
          <w:szCs w:val="24"/>
          <w:lang w:eastAsia="ru-RU"/>
        </w:rPr>
      </w:pPr>
      <w:r w:rsidRPr="00D70061">
        <w:rPr>
          <w:rFonts w:ascii="Times New Roman" w:eastAsia="Times New Roman" w:hAnsi="Times New Roman" w:cs="Times New Roman"/>
          <w:color w:val="000000"/>
          <w:sz w:val="28"/>
          <w:szCs w:val="24"/>
          <w:lang w:eastAsia="ru-RU"/>
        </w:rPr>
        <w:t>ГАФУР КОЛӘХМЕТОВ. Тормыш юлы. Пролетариат әдәбиятының бер вәкиле, марксистик тәгълиматны халык арасында таратучы, агитацияләүчы. "Ике фикер", "Яшь гомер" драмаларының яңалыгы: пьесаларының эчтәлегенә марксистик идеологиянең үтеп керүе, кеше бәхетен сыйнфый көрәш белән бәйләү, зыялылар катлавының пролетариат көрәшенә мөнәсәбәте, тема һәм образлар ситемасының үзенчәлеге.</w:t>
      </w:r>
    </w:p>
    <w:p w:rsidR="00D70061" w:rsidRPr="00D70061" w:rsidRDefault="00D70061" w:rsidP="00D70061">
      <w:pPr>
        <w:spacing w:before="100" w:beforeAutospacing="1" w:after="100" w:afterAutospacing="1" w:line="240" w:lineRule="auto"/>
        <w:jc w:val="both"/>
        <w:rPr>
          <w:rFonts w:ascii="Times New Roman" w:eastAsia="Times New Roman" w:hAnsi="Times New Roman" w:cs="Times New Roman"/>
          <w:color w:val="000000"/>
          <w:sz w:val="28"/>
          <w:szCs w:val="24"/>
          <w:lang w:eastAsia="ru-RU"/>
        </w:rPr>
      </w:pPr>
      <w:r w:rsidRPr="00D70061">
        <w:rPr>
          <w:rFonts w:ascii="Times New Roman" w:eastAsia="Times New Roman" w:hAnsi="Times New Roman" w:cs="Times New Roman"/>
          <w:color w:val="000000"/>
          <w:sz w:val="28"/>
          <w:szCs w:val="24"/>
          <w:lang w:eastAsia="ru-RU"/>
        </w:rPr>
        <w:t>МИРХӘЙДӘР ФӘЙЗИ. Тормышы һәм иҗаты. Аның драматургиясенә кыскача күзәтү. Иң гүзәл, көчле драмаларыннан берсе - "Галиябану" пьесасы. Жанр үзенчәлеге. Драманың сюжеты; Галиябану һәм Хәлил образлары. Алар арасындагы олы мәхәббәтнең чынбарлык, иҗтимагый гаделсезлек белән каршылыкка керүе. Бәдри һәм Исмәгыйль образлары; теләк-ниятләре, максатлары. Чишелештә Исмәгыйль һәм Хәлилнең яңа мөнәз сыйфатлары ачылып китү. Дөреслекнең, байлыкка омтылышның ачылыгы, зур үкенеч алып килүе. Мәхәббәт хисенең илаһилыгы, зурлыгы. Драмада реалистик һәм романтик алымнар, романтик рух. Аның сәнгәтьчә эшләнеше.</w:t>
      </w:r>
    </w:p>
    <w:p w:rsidR="00D70061" w:rsidRPr="00D70061" w:rsidRDefault="00D70061" w:rsidP="00D70061">
      <w:pPr>
        <w:jc w:val="both"/>
        <w:rPr>
          <w:rFonts w:ascii="Times New Roman" w:hAnsi="Times New Roman" w:cs="Times New Roman"/>
          <w:b/>
          <w:sz w:val="32"/>
        </w:rPr>
      </w:pPr>
    </w:p>
    <w:sectPr w:rsidR="00D70061" w:rsidRPr="00D7006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9D2C3D"/>
    <w:multiLevelType w:val="hybridMultilevel"/>
    <w:tmpl w:val="64B84D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78E19CB"/>
    <w:multiLevelType w:val="hybridMultilevel"/>
    <w:tmpl w:val="5B6A677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hideSpellingErrors/>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23A7"/>
    <w:rsid w:val="000F4BAE"/>
    <w:rsid w:val="001E1BCB"/>
    <w:rsid w:val="00550C15"/>
    <w:rsid w:val="00567EAD"/>
    <w:rsid w:val="00952E56"/>
    <w:rsid w:val="00D70061"/>
    <w:rsid w:val="00E923A7"/>
    <w:rsid w:val="00F44B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53A59E6-535F-432B-AF27-F8F20042B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D7006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70061"/>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D7006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567EA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1843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6</Pages>
  <Words>2145</Words>
  <Characters>12227</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14344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14</cp:revision>
  <dcterms:created xsi:type="dcterms:W3CDTF">2024-10-28T07:18:00Z</dcterms:created>
  <dcterms:modified xsi:type="dcterms:W3CDTF">2024-10-28T08:15:00Z</dcterms:modified>
</cp:coreProperties>
</file>